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9E" w:rsidRDefault="00AA639E" w:rsidP="00AA639E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00B050"/>
          <w:sz w:val="52"/>
          <w:szCs w:val="52"/>
        </w:rPr>
      </w:pPr>
      <w:r w:rsidRPr="00C32F2D">
        <w:rPr>
          <w:rFonts w:ascii="Monotype Corsiva" w:eastAsia="Calibri" w:hAnsi="Monotype Corsiva" w:cs="Times New Roman"/>
          <w:b/>
          <w:bCs/>
          <w:color w:val="00B050"/>
          <w:sz w:val="52"/>
          <w:szCs w:val="52"/>
        </w:rPr>
        <w:t>Картотека дидактических игр по нетрадиционному рисованию в средней группе</w:t>
      </w:r>
      <w:proofErr w:type="gramStart"/>
      <w:r w:rsidRPr="00C32F2D">
        <w:rPr>
          <w:rFonts w:ascii="Monotype Corsiva" w:eastAsia="Calibri" w:hAnsi="Monotype Corsiva" w:cs="Times New Roman"/>
          <w:b/>
          <w:bCs/>
          <w:color w:val="00B050"/>
          <w:sz w:val="52"/>
          <w:szCs w:val="52"/>
        </w:rPr>
        <w:t xml:space="preserve"> .</w:t>
      </w:r>
      <w:proofErr w:type="gramEnd"/>
    </w:p>
    <w:p w:rsidR="00AA639E" w:rsidRPr="00C32F2D" w:rsidRDefault="00AA639E" w:rsidP="00AA639E">
      <w:pPr>
        <w:tabs>
          <w:tab w:val="left" w:pos="8295"/>
        </w:tabs>
        <w:ind w:left="0" w:firstLine="0"/>
        <w:rPr>
          <w:color w:val="00B050"/>
          <w:sz w:val="52"/>
          <w:szCs w:val="52"/>
        </w:rPr>
      </w:pPr>
      <w:r>
        <w:rPr>
          <w:noProof/>
          <w:color w:val="00B050"/>
          <w:sz w:val="52"/>
          <w:szCs w:val="52"/>
          <w:lang w:eastAsia="ru-RU"/>
        </w:rPr>
        <w:drawing>
          <wp:inline distT="0" distB="0" distL="0" distR="0">
            <wp:extent cx="6480175" cy="4313555"/>
            <wp:effectExtent l="19050" t="0" r="0" b="0"/>
            <wp:docPr id="1" name="Рисунок 0" descr="рисую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ют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9E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«Нарисуй теплую картинку»</w:t>
      </w:r>
      <w:r w:rsidRPr="00455278">
        <w:rPr>
          <w:rFonts w:ascii="Segoe Print" w:eastAsia="Calibri" w:hAnsi="Segoe Print" w:cs="Times New Roman"/>
          <w:b/>
          <w:bCs/>
          <w:color w:val="E36C0A" w:themeColor="accent6" w:themeShade="BF"/>
          <w:sz w:val="32"/>
          <w:szCs w:val="32"/>
        </w:rPr>
        <w:t> 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уточнить с детьми понятия «теплые и холодные цвета»; продолжать учить составлять картинку по памяти, используя при раскрашивании теплую гамму.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</w:r>
    </w:p>
    <w:p w:rsidR="00AA639E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Игровые действия: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изображение сюжета по памяти, дорисовка мелких деталей, использование нетрадиционных способов рисования для придания индивидуальности своей работе. 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Творческие задания</w:t>
      </w:r>
      <w:r w:rsidRPr="00613533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>A) нарисуй «теплый» натюрморт;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>Б) расскажи, что бывает оранжевым (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розовым</w:t>
      </w:r>
      <w:proofErr w:type="spellEnd"/>
      <w:r w:rsidRPr="00613533">
        <w:rPr>
          <w:rFonts w:ascii="Times New Roman" w:eastAsia="Calibri" w:hAnsi="Times New Roman" w:cs="Times New Roman"/>
          <w:sz w:val="28"/>
          <w:szCs w:val="28"/>
        </w:rPr>
        <w:t>, красным, желтым);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>B) раскрась одежду в теплые цвета.</w:t>
      </w:r>
      <w:proofErr w:type="gramEnd"/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Какие овощи и фрукты бывают такого же цвета?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Segoe Print" w:eastAsia="Calibri" w:hAnsi="Segoe Print" w:cs="Times New Roman"/>
          <w:b/>
          <w:bCs/>
          <w:color w:val="FF0000"/>
          <w:sz w:val="28"/>
          <w:szCs w:val="28"/>
        </w:rPr>
        <w:t>«Кто нарисует больше предметов овальной формы?» </w:t>
      </w:r>
      <w:r w:rsidRPr="00C32F2D">
        <w:rPr>
          <w:rFonts w:ascii="Segoe Print" w:eastAsia="Calibri" w:hAnsi="Segoe Print" w:cs="Times New Roman"/>
          <w:color w:val="FF0000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закрепить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дорисовать изображения.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карточки с изображениями овалов в разном положении, карандаши цветные и простые, фломастеры, мелки.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</w:p>
    <w:p w:rsidR="00AA639E" w:rsidRPr="00613533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«</w:t>
      </w: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Составь ежа из палочек»</w:t>
      </w:r>
      <w:r w:rsidRPr="00455278">
        <w:rPr>
          <w:rFonts w:ascii="Segoe Print" w:eastAsia="Calibri" w:hAnsi="Segoe Print" w:cs="Times New Roman"/>
          <w:b/>
          <w:bCs/>
          <w:color w:val="E36C0A" w:themeColor="accent6" w:themeShade="BF"/>
          <w:sz w:val="32"/>
          <w:szCs w:val="32"/>
        </w:rPr>
        <w:t> 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 учить 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>схематично</w:t>
      </w:r>
      <w:proofErr w:type="gramEnd"/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передавать образ, отвлекаться от второстепенных признаков, передавая основные.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счетные палочки, или цветные бумажные полоски, или фломастеры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>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игры</w:t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Pr="00613533">
        <w:rPr>
          <w:rFonts w:ascii="Times New Roman" w:eastAsia="Calibri" w:hAnsi="Times New Roman" w:cs="Times New Roman"/>
          <w:sz w:val="28"/>
          <w:szCs w:val="28"/>
        </w:rPr>
        <w:t>выкладывают изображение палочками или рисуют полочки фломастером, или наклеивают изображение из полосок.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«Портреты»</w:t>
      </w:r>
      <w:r>
        <w:rPr>
          <w:rFonts w:ascii="Segoe Print" w:eastAsia="Calibri" w:hAnsi="Segoe Print" w:cs="Times New Roman"/>
          <w:b/>
          <w:bCs/>
          <w:color w:val="E36C0A" w:themeColor="accent6" w:themeShade="BF"/>
          <w:sz w:val="32"/>
          <w:szCs w:val="32"/>
        </w:rPr>
        <w:t xml:space="preserve">   </w:t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научить детей рисовать голову, используя шаблоны.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Материалы:</w:t>
      </w:r>
      <w:r>
        <w:rPr>
          <w:rFonts w:ascii="Times New Roman" w:eastAsia="Calibri" w:hAnsi="Times New Roman" w:cs="Times New Roman"/>
          <w:sz w:val="28"/>
          <w:szCs w:val="28"/>
        </w:rPr>
        <w:t> Л</w:t>
      </w:r>
      <w:r w:rsidRPr="00613533">
        <w:rPr>
          <w:rFonts w:ascii="Times New Roman" w:eastAsia="Calibri" w:hAnsi="Times New Roman" w:cs="Times New Roman"/>
          <w:sz w:val="28"/>
          <w:szCs w:val="28"/>
        </w:rPr>
        <w:t>ист бумаги с прорисованным овалом лица; картонные шаблоны бровей, глаз, носа, губ, ушей, причесок.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игры</w:t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 Н</w:t>
      </w:r>
      <w:r w:rsidRPr="00613533">
        <w:rPr>
          <w:rFonts w:ascii="Times New Roman" w:eastAsia="Calibri" w:hAnsi="Times New Roman" w:cs="Times New Roman"/>
          <w:sz w:val="28"/>
          <w:szCs w:val="28"/>
        </w:rPr>
        <w:t>а листе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выкладывают шаблонами голову, обводят, раскрашивают получившийся портрет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«Кто играет с нами в прятки»</w:t>
      </w:r>
      <w:r w:rsidRPr="00C32F2D">
        <w:rPr>
          <w:rFonts w:ascii="Segoe Print" w:eastAsia="Calibri" w:hAnsi="Segoe Print" w:cs="Times New Roman"/>
          <w:color w:val="FF0000"/>
          <w:sz w:val="32"/>
          <w:szCs w:val="32"/>
        </w:rPr>
        <w:t> </w:t>
      </w:r>
      <w:r w:rsidRPr="00C32F2D">
        <w:rPr>
          <w:rFonts w:ascii="Segoe Print" w:eastAsia="Calibri" w:hAnsi="Segoe Print" w:cs="Times New Roman"/>
          <w:color w:val="FF0000"/>
          <w:sz w:val="32"/>
          <w:szCs w:val="32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 учить детей сравнивать цвет, фон рисунка с окраской животных, которая </w:t>
      </w:r>
      <w:r w:rsidRPr="00613533">
        <w:rPr>
          <w:rFonts w:ascii="Times New Roman" w:eastAsia="Calibri" w:hAnsi="Times New Roman" w:cs="Times New Roman"/>
          <w:sz w:val="28"/>
          <w:szCs w:val="28"/>
        </w:rPr>
        <w:lastRenderedPageBreak/>
        <w:t>позволяет этим животным быть незаметными на данном фоне.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Материал: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выполненного задания, помощи при изображении зверей.</w:t>
      </w:r>
      <w:proofErr w:type="gramEnd"/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Правила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взять по две карточки разного цвета, назвать животных с 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Панно «Осень праздничная»</w:t>
      </w:r>
      <w:r w:rsidRPr="00455278">
        <w:rPr>
          <w:rFonts w:ascii="Segoe Print" w:eastAsia="Calibri" w:hAnsi="Segoe Print" w:cs="Times New Roman"/>
          <w:b/>
          <w:bCs/>
          <w:color w:val="E36C0A" w:themeColor="accent6" w:themeShade="BF"/>
          <w:sz w:val="32"/>
          <w:szCs w:val="32"/>
        </w:rPr>
        <w:t> 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передавать настроение праздника с помощью цвета, развивать творческое воображение, формировать навыки совместной деятельности.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Игровые задания:</w:t>
      </w:r>
      <w:r w:rsidRPr="00613533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AA639E" w:rsidRPr="00613533" w:rsidRDefault="00AA639E" w:rsidP="00AA639E">
      <w:pPr>
        <w:numPr>
          <w:ilvl w:val="0"/>
          <w:numId w:val="1"/>
        </w:numPr>
        <w:tabs>
          <w:tab w:val="left" w:pos="6210"/>
        </w:tabs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t>Дети вспоминают признаки осени, праздников в городе (деревни); отмечают, как это выражается в цвете.</w:t>
      </w:r>
    </w:p>
    <w:p w:rsidR="00AA639E" w:rsidRPr="00613533" w:rsidRDefault="00AA639E" w:rsidP="00AA639E">
      <w:pPr>
        <w:numPr>
          <w:ilvl w:val="0"/>
          <w:numId w:val="1"/>
        </w:numPr>
        <w:tabs>
          <w:tab w:val="left" w:pos="6210"/>
        </w:tabs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t>На больших листах бумаги (2-3 листа) «художники» (бригада «художников» выполняют композицию, вырезая изображения из бумаги согласно замыслу); можно использовать и природный материал, готовые формы.</w:t>
      </w:r>
    </w:p>
    <w:p w:rsidR="00AA639E" w:rsidRPr="00613533" w:rsidRDefault="00AA639E" w:rsidP="00AA639E">
      <w:pPr>
        <w:numPr>
          <w:ilvl w:val="0"/>
          <w:numId w:val="1"/>
        </w:numPr>
        <w:tabs>
          <w:tab w:val="left" w:pos="6210"/>
        </w:tabs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t>«Главные художники» комментируют коллективные работы. Участники игры (жюри) решают, кому присудить первое (второе, третье) место.</w:t>
      </w:r>
    </w:p>
    <w:p w:rsidR="00AA639E" w:rsidRPr="00613533" w:rsidRDefault="00AA639E" w:rsidP="00AA639E">
      <w:pPr>
        <w:numPr>
          <w:ilvl w:val="0"/>
          <w:numId w:val="1"/>
        </w:numPr>
        <w:tabs>
          <w:tab w:val="left" w:pos="6210"/>
        </w:tabs>
        <w:spacing w:before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t>После игры из сделанных панно может быть подготовлена общая композиция.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613533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2-3 листа бумаги для фона, цветная бумага, природный материал, клей, ножницы, кисти, дипломы победителям.</w:t>
      </w:r>
      <w:proofErr w:type="gramEnd"/>
    </w:p>
    <w:p w:rsidR="00AA639E" w:rsidRPr="00455278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«</w:t>
      </w:r>
      <w:proofErr w:type="gramStart"/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Тепло-холодно</w:t>
      </w:r>
      <w:proofErr w:type="gramEnd"/>
      <w:r w:rsidRPr="00C32F2D">
        <w:rPr>
          <w:rFonts w:ascii="Segoe Print" w:eastAsia="Calibri" w:hAnsi="Segoe Print" w:cs="Times New Roman"/>
          <w:b/>
          <w:bCs/>
          <w:color w:val="FF0000"/>
          <w:sz w:val="32"/>
          <w:szCs w:val="32"/>
        </w:rPr>
        <w:t>»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t> 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> закреплять представление о цветовом круге.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Игровые задания:</w:t>
      </w:r>
      <w:r w:rsidRPr="00613533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>1. Построение с ленточками: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>А) выходят дети с ленточками основного цвета (красного, синего, желтого) и становятся в круг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 xml:space="preserve">Б) дети с ленточками дополнительного цвета подходят к ребятам с ленточками </w:t>
      </w:r>
      <w:r w:rsidRPr="006135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основного цвета и берут их за руки, составляя цветовой круг: красный, оранжевый, желтый, зеленый, 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голубой</w:t>
      </w:r>
      <w:proofErr w:type="spellEnd"/>
      <w:r w:rsidRPr="00613533">
        <w:rPr>
          <w:rFonts w:ascii="Times New Roman" w:eastAsia="Calibri" w:hAnsi="Times New Roman" w:cs="Times New Roman"/>
          <w:sz w:val="28"/>
          <w:szCs w:val="28"/>
        </w:rPr>
        <w:t>, синий, фиолетовый;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 xml:space="preserve">В) между ними становятся дети с ленточками разнообразных оттенков: малиновый, бордовый, 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салатовый</w:t>
      </w:r>
      <w:proofErr w:type="spellEnd"/>
      <w:r w:rsidRPr="00613533">
        <w:rPr>
          <w:rFonts w:ascii="Times New Roman" w:eastAsia="Calibri" w:hAnsi="Times New Roman" w:cs="Times New Roman"/>
          <w:sz w:val="28"/>
          <w:szCs w:val="28"/>
        </w:rPr>
        <w:t>, коричневый и др</w:t>
      </w:r>
      <w:r w:rsidRPr="00613533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  <w:t>2. Хоровод цветов (плясовые движения под музыку). </w:t>
      </w:r>
      <w:r w:rsidRPr="00613533">
        <w:rPr>
          <w:rFonts w:ascii="Times New Roman" w:eastAsia="Calibri" w:hAnsi="Times New Roman" w:cs="Times New Roman"/>
          <w:sz w:val="28"/>
          <w:szCs w:val="28"/>
        </w:rPr>
        <w:br/>
      </w:r>
      <w:r w:rsidRPr="0061353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 цветовой круг, разноцветные ленточки, аудиозапись «Мельница», муз. Т.Ломовой; «Дружат дети всей Земли», муз. 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Д.Львова-Компанейца</w:t>
      </w:r>
      <w:proofErr w:type="spellEnd"/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и др.), вместо ленточек могут быть шапочки с разноцветными полосками (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ободочками</w:t>
      </w:r>
      <w:proofErr w:type="spellEnd"/>
      <w:r w:rsidRPr="00613533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>.</w:t>
      </w:r>
      <w:r w:rsidRPr="00455278">
        <w:rPr>
          <w:rFonts w:ascii="Segoe Print" w:eastAsia="Calibri" w:hAnsi="Segoe Print" w:cs="Times New Roman"/>
          <w:b/>
          <w:color w:val="E36C0A" w:themeColor="accent6" w:themeShade="BF"/>
          <w:sz w:val="32"/>
          <w:szCs w:val="32"/>
        </w:rPr>
        <w:t>«</w:t>
      </w:r>
      <w:proofErr w:type="gramEnd"/>
      <w:r w:rsidRPr="00455278">
        <w:rPr>
          <w:rFonts w:ascii="Segoe Print" w:eastAsia="Calibri" w:hAnsi="Segoe Print" w:cs="Times New Roman"/>
          <w:b/>
          <w:color w:val="E36C0A" w:themeColor="accent6" w:themeShade="BF"/>
          <w:sz w:val="32"/>
          <w:szCs w:val="32"/>
        </w:rPr>
        <w:t xml:space="preserve"> </w:t>
      </w:r>
      <w:r w:rsidRPr="00C32F2D">
        <w:rPr>
          <w:rFonts w:ascii="Segoe Print" w:eastAsia="Calibri" w:hAnsi="Segoe Print" w:cs="Times New Roman"/>
          <w:b/>
          <w:color w:val="FF0000"/>
          <w:sz w:val="32"/>
          <w:szCs w:val="32"/>
        </w:rPr>
        <w:t>Узнай и дорисуй».</w:t>
      </w: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t xml:space="preserve">  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 развивать внимание детей,  чувство симметрии; обнаружить уровень знаний в выборе цвета предмета и последующей его  заштриховки.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 Ход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 на листах бумаги  нарисована половина какого-то предмета 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613533">
        <w:rPr>
          <w:rFonts w:ascii="Times New Roman" w:eastAsia="Calibri" w:hAnsi="Times New Roman" w:cs="Times New Roman"/>
          <w:sz w:val="28"/>
          <w:szCs w:val="28"/>
        </w:rPr>
        <w:t>цветок, избушка, елка. ). Нужно дорисовывать вторую часть  рисунка и закрасить его.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639E" w:rsidRPr="00C32F2D" w:rsidRDefault="00AA639E" w:rsidP="00AA639E">
      <w:pPr>
        <w:tabs>
          <w:tab w:val="left" w:pos="6210"/>
        </w:tabs>
        <w:spacing w:line="360" w:lineRule="auto"/>
        <w:rPr>
          <w:rFonts w:ascii="Segoe Print" w:eastAsia="Calibri" w:hAnsi="Segoe Print" w:cs="Times New Roman"/>
          <w:i/>
          <w:color w:val="FF0000"/>
          <w:sz w:val="32"/>
          <w:szCs w:val="32"/>
        </w:rPr>
      </w:pPr>
      <w:r w:rsidRPr="00C32F2D">
        <w:rPr>
          <w:rFonts w:ascii="Segoe Print" w:eastAsia="Calibri" w:hAnsi="Segoe Print" w:cs="Times New Roman"/>
          <w:b/>
          <w:i/>
          <w:color w:val="FF0000"/>
          <w:sz w:val="32"/>
          <w:szCs w:val="32"/>
        </w:rPr>
        <w:t>« Так или не так».</w:t>
      </w:r>
      <w:r w:rsidRPr="00C32F2D">
        <w:rPr>
          <w:rFonts w:ascii="Segoe Print" w:eastAsia="Calibri" w:hAnsi="Segoe Print" w:cs="Times New Roman"/>
          <w:i/>
          <w:color w:val="FF0000"/>
          <w:sz w:val="32"/>
          <w:szCs w:val="32"/>
        </w:rPr>
        <w:t xml:space="preserve">  </w:t>
      </w:r>
    </w:p>
    <w:p w:rsidR="00AA639E" w:rsidRPr="00455278" w:rsidRDefault="00AA639E" w:rsidP="00AA639E">
      <w:pPr>
        <w:tabs>
          <w:tab w:val="left" w:pos="6210"/>
        </w:tabs>
        <w:spacing w:line="360" w:lineRule="auto"/>
        <w:rPr>
          <w:rFonts w:ascii="Segoe Print" w:eastAsia="Calibri" w:hAnsi="Segoe Print" w:cs="Times New Roman"/>
          <w:i/>
          <w:color w:val="E36C0A" w:themeColor="accent6" w:themeShade="BF"/>
          <w:sz w:val="32"/>
          <w:szCs w:val="32"/>
        </w:rPr>
      </w:pP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Цель: 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 учить детей в композиции картины замечать ошибку, нарушение целостного сочетания </w:t>
      </w:r>
      <w:proofErr w:type="spellStart"/>
      <w:r w:rsidRPr="00613533">
        <w:rPr>
          <w:rFonts w:ascii="Times New Roman" w:eastAsia="Calibri" w:hAnsi="Times New Roman" w:cs="Times New Roman"/>
          <w:sz w:val="28"/>
          <w:szCs w:val="28"/>
        </w:rPr>
        <w:t>цветов</w:t>
      </w:r>
      <w:proofErr w:type="gramStart"/>
      <w:r w:rsidRPr="00613533">
        <w:rPr>
          <w:rFonts w:ascii="Times New Roman" w:eastAsia="Calibri" w:hAnsi="Times New Roman" w:cs="Times New Roman"/>
          <w:sz w:val="28"/>
          <w:szCs w:val="28"/>
        </w:rPr>
        <w:t>.</w:t>
      </w: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proofErr w:type="gramEnd"/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од</w:t>
      </w:r>
      <w:proofErr w:type="spellEnd"/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в композиции картины, выполненной например  в холодной гаме, вводится яркий цвет ( накладывается лоскуток бумаги, которая нарушает целостное сочетание цветов ). Дети  должны найти ошибку, определить цветовую гамму и объяснить, почему стало некрасиво.</w:t>
      </w:r>
    </w:p>
    <w:p w:rsidR="00AA639E" w:rsidRPr="00C32F2D" w:rsidRDefault="00AA639E" w:rsidP="00AA639E">
      <w:pPr>
        <w:tabs>
          <w:tab w:val="left" w:pos="6210"/>
        </w:tabs>
        <w:spacing w:line="360" w:lineRule="auto"/>
        <w:rPr>
          <w:rFonts w:ascii="Segoe Print" w:eastAsia="Calibri" w:hAnsi="Segoe Print" w:cs="Times New Roman"/>
          <w:color w:val="FF0000"/>
          <w:sz w:val="32"/>
          <w:szCs w:val="32"/>
        </w:rPr>
      </w:pPr>
      <w:r w:rsidRPr="00455278">
        <w:rPr>
          <w:rFonts w:ascii="Segoe Print" w:eastAsia="Calibri" w:hAnsi="Segoe Print" w:cs="Times New Roman"/>
          <w:color w:val="E36C0A" w:themeColor="accent6" w:themeShade="BF"/>
          <w:sz w:val="32"/>
          <w:szCs w:val="32"/>
        </w:rPr>
        <w:t> </w:t>
      </w:r>
      <w:r w:rsidRPr="00C32F2D">
        <w:rPr>
          <w:rFonts w:ascii="Segoe Print" w:eastAsia="Calibri" w:hAnsi="Segoe Print" w:cs="Times New Roman"/>
          <w:b/>
          <w:color w:val="FF0000"/>
          <w:sz w:val="32"/>
          <w:szCs w:val="32"/>
        </w:rPr>
        <w:t>« Закончи картинку».   </w:t>
      </w:r>
    </w:p>
    <w:p w:rsidR="00AA639E" w:rsidRPr="00613533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 Цель: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обнаружить уровень  формирования  восприятия и определения предмета за его частями, уметь его дорисовать; развивать фантазию, воображение.</w:t>
      </w:r>
    </w:p>
    <w:p w:rsidR="00022F93" w:rsidRPr="00AA639E" w:rsidRDefault="00AA639E" w:rsidP="00AA639E">
      <w:pPr>
        <w:tabs>
          <w:tab w:val="left" w:pos="621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3533">
        <w:rPr>
          <w:rFonts w:ascii="Times New Roman" w:eastAsia="Calibri" w:hAnsi="Times New Roman" w:cs="Times New Roman"/>
          <w:sz w:val="28"/>
          <w:szCs w:val="28"/>
        </w:rPr>
        <w:t> </w:t>
      </w:r>
      <w:r w:rsidRPr="00455278">
        <w:rPr>
          <w:rFonts w:ascii="Times New Roman" w:eastAsia="Calibri" w:hAnsi="Times New Roman" w:cs="Times New Roman"/>
          <w:b/>
          <w:i/>
          <w:sz w:val="28"/>
          <w:szCs w:val="28"/>
        </w:rPr>
        <w:t>Ход игры:</w:t>
      </w:r>
      <w:r w:rsidRPr="00613533">
        <w:rPr>
          <w:rFonts w:ascii="Times New Roman" w:eastAsia="Calibri" w:hAnsi="Times New Roman" w:cs="Times New Roman"/>
          <w:sz w:val="28"/>
          <w:szCs w:val="28"/>
        </w:rPr>
        <w:t xml:space="preserve">  на картинках частично нарисованы предметы (зайка, елка.). Нужно узнать предмет, дорисовывать части, которых не хватает, и раскрасить.</w:t>
      </w:r>
    </w:p>
    <w:sectPr w:rsidR="00022F93" w:rsidRPr="00AA639E" w:rsidSect="00490B7C">
      <w:pgSz w:w="11906" w:h="16838"/>
      <w:pgMar w:top="568" w:right="85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3190"/>
    <w:multiLevelType w:val="multilevel"/>
    <w:tmpl w:val="36D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639E"/>
    <w:rsid w:val="00022F93"/>
    <w:rsid w:val="00AA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9E"/>
    <w:pPr>
      <w:spacing w:before="240" w:after="0" w:line="240" w:lineRule="auto"/>
      <w:ind w:left="56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9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2020-01-19T07:32:00Z</dcterms:created>
  <dcterms:modified xsi:type="dcterms:W3CDTF">2020-01-19T07:40:00Z</dcterms:modified>
</cp:coreProperties>
</file>